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BEE" w:rsidRDefault="00D42BEE" w:rsidP="00D42BEE">
      <w:pPr>
        <w:pStyle w:val="NormaleWeb"/>
        <w:jc w:val="center"/>
      </w:pPr>
      <w:r>
        <w:rPr>
          <w:rStyle w:val="Enfasigrassetto"/>
          <w:i/>
          <w:iCs/>
        </w:rPr>
        <w:t>CCNL “Istruzione e Ricerca” 2025-2027: testo ARAN ancora distante dalle esigenze del personale. Le nostre proposte</w:t>
      </w:r>
    </w:p>
    <w:p w:rsidR="00D42BEE" w:rsidRDefault="00D42BEE" w:rsidP="00D42BEE">
      <w:pPr>
        <w:pStyle w:val="NormaleWeb"/>
      </w:pPr>
      <w:r>
        <w:rPr>
          <w:rStyle w:val="Enfasigrassetto"/>
        </w:rPr>
        <w:t>Mercoledì 24 giugno </w:t>
      </w:r>
      <w:r>
        <w:t>si è svolto l’</w:t>
      </w:r>
      <w:r>
        <w:rPr>
          <w:rStyle w:val="Enfasigrassetto"/>
        </w:rPr>
        <w:t>incontro di trattativa</w:t>
      </w:r>
      <w:r>
        <w:t> tra ARAN e organizzazioni sindacali per il rinnovo della parte normativa del </w:t>
      </w:r>
      <w:r>
        <w:rPr>
          <w:rStyle w:val="Enfasigrassetto"/>
        </w:rPr>
        <w:t>CCNL “Istruzione e Ricerca” 2025-2027</w:t>
      </w:r>
      <w:r>
        <w:t>. A margine dell’incontro l’ARAN ha comunicato che la </w:t>
      </w:r>
      <w:r>
        <w:rPr>
          <w:rStyle w:val="Enfasigrassetto"/>
        </w:rPr>
        <w:t>sottoscrizione definitiva dell’accordo economico</w:t>
      </w:r>
      <w:r>
        <w:t> dovrebbe avvenire </w:t>
      </w:r>
      <w:r>
        <w:rPr>
          <w:rStyle w:val="Enfasigrassetto"/>
        </w:rPr>
        <w:t>entro una decina di giorni</w:t>
      </w:r>
      <w:r>
        <w:t>, una volta concluse positivamente le verifiche degli organi di controllo. </w:t>
      </w:r>
      <w:hyperlink r:id="rId6" w:tgtFrame="_blank" w:history="1">
        <w:r>
          <w:rPr>
            <w:rStyle w:val="Collegamentoipertestuale"/>
          </w:rPr>
          <w:t>Leggi la notizia</w:t>
        </w:r>
      </w:hyperlink>
      <w:r>
        <w:t>.</w:t>
      </w:r>
      <w:r>
        <w:br/>
        <w:t>La trattativa si è concentrata su:</w:t>
      </w:r>
    </w:p>
    <w:p w:rsidR="00D42BEE" w:rsidRDefault="00D42BEE" w:rsidP="00D42B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esiti dei tavoli tecnici per università e ricerca</w:t>
      </w:r>
    </w:p>
    <w:p w:rsidR="00D42BEE" w:rsidRDefault="00D42BEE" w:rsidP="00D42B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parte generale</w:t>
      </w:r>
    </w:p>
    <w:p w:rsidR="00D42BEE" w:rsidRDefault="00D42BEE" w:rsidP="00D42B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relazioni sindacali nel settore scuola</w:t>
      </w:r>
    </w:p>
    <w:p w:rsidR="00D42BEE" w:rsidRDefault="00D42BEE" w:rsidP="00D42BEE">
      <w:pPr>
        <w:pStyle w:val="NormaleWeb"/>
      </w:pPr>
      <w:r>
        <w:t>Pur registrando alcuni elementi positivi, come la precisazione relativa al diritto di accesso allo </w:t>
      </w:r>
      <w:proofErr w:type="spellStart"/>
      <w:r>
        <w:rPr>
          <w:rStyle w:val="Enfasigrassetto"/>
        </w:rPr>
        <w:t>smart</w:t>
      </w:r>
      <w:proofErr w:type="spellEnd"/>
      <w:r>
        <w:rPr>
          <w:rStyle w:val="Enfasigrassetto"/>
        </w:rPr>
        <w:t xml:space="preserve"> </w:t>
      </w:r>
      <w:proofErr w:type="spellStart"/>
      <w:r>
        <w:rPr>
          <w:rStyle w:val="Enfasigrassetto"/>
        </w:rPr>
        <w:t>working</w:t>
      </w:r>
      <w:proofErr w:type="spellEnd"/>
      <w:r>
        <w:rPr>
          <w:rStyle w:val="Enfasigrassetto"/>
        </w:rPr>
        <w:t xml:space="preserve"> per assistenti amministrativi e DSGA</w:t>
      </w:r>
      <w:r>
        <w:t> e il recepimento delle indicazioni emerse nei tavoli tecnici per università e ricerca, la nostra organizzazione ha ribadito che il </w:t>
      </w:r>
      <w:r>
        <w:rPr>
          <w:rStyle w:val="Enfasigrassetto"/>
        </w:rPr>
        <w:t>testo proposto dall’ARAN resta ancora largamente insufficiente</w:t>
      </w:r>
      <w:r>
        <w:t>, soprattutto nella parte generale e nelle sezioni dedicate a scuola e AFAM.</w:t>
      </w:r>
    </w:p>
    <w:p w:rsidR="00D42BEE" w:rsidRDefault="00D42BEE" w:rsidP="00D42BEE">
      <w:pPr>
        <w:pStyle w:val="NormaleWeb"/>
      </w:pPr>
      <w:r>
        <w:t>Nel corso della riunione abbiamo presentato un </w:t>
      </w:r>
      <w:r>
        <w:rPr>
          <w:rStyle w:val="Enfasigrassetto"/>
        </w:rPr>
        <w:t>articolato pacchetto di proposte</w:t>
      </w:r>
      <w:r>
        <w:t> finalizzato a rafforzare diritti, tutele e partecipazione sindacale del personale del comparto. </w:t>
      </w:r>
      <w:r>
        <w:rPr>
          <w:rStyle w:val="Enfasigrassetto"/>
        </w:rPr>
        <w:t>Sul nostro sito l’approfondimento.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6"/>
      </w:tblGrid>
      <w:tr w:rsidR="00D42BEE" w:rsidTr="00D42BEE">
        <w:trPr>
          <w:tblCellSpacing w:w="22" w:type="dxa"/>
        </w:trPr>
        <w:tc>
          <w:tcPr>
            <w:tcW w:w="0" w:type="auto"/>
            <w:shd w:val="clear" w:color="auto" w:fill="FFCC00"/>
            <w:vAlign w:val="center"/>
            <w:hideMark/>
          </w:tcPr>
          <w:p w:rsidR="00D42BEE" w:rsidRDefault="00D42BEE">
            <w:pPr>
              <w:pStyle w:val="Titolo4"/>
              <w:jc w:val="center"/>
              <w:rPr>
                <w:rFonts w:eastAsia="Times New Roman"/>
              </w:rPr>
            </w:pPr>
            <w:hyperlink r:id="rId7" w:tgtFrame="_blank" w:history="1">
              <w:r>
                <w:rPr>
                  <w:rStyle w:val="Collegamentoipertestuale"/>
                  <w:rFonts w:eastAsia="Times New Roman"/>
                </w:rPr>
                <w:t>CONTINUA A LEGGERE LA NOTIZIA</w:t>
              </w:r>
            </w:hyperlink>
          </w:p>
        </w:tc>
      </w:tr>
    </w:tbl>
    <w:p w:rsidR="00D42BEE" w:rsidRDefault="00D42BEE" w:rsidP="00D42BEE">
      <w:pPr>
        <w:pStyle w:val="NormaleWeb"/>
        <w:jc w:val="center"/>
      </w:pPr>
      <w:r>
        <w:t>_________________</w:t>
      </w:r>
    </w:p>
    <w:p w:rsidR="00D42BEE" w:rsidRDefault="00D42BEE" w:rsidP="00D42BEE">
      <w:pPr>
        <w:pStyle w:val="NormaleWeb"/>
        <w:jc w:val="center"/>
      </w:pPr>
      <w:r>
        <w:rPr>
          <w:rStyle w:val="Enfasigrassetto"/>
          <w:i/>
          <w:iCs/>
        </w:rPr>
        <w:t>In evidenza</w:t>
      </w:r>
    </w:p>
    <w:p w:rsidR="00D42BEE" w:rsidRDefault="00D42BEE" w:rsidP="00D42BEE">
      <w:pPr>
        <w:pStyle w:val="NormaleWeb"/>
      </w:pPr>
      <w:hyperlink r:id="rId8" w:tgtFrame="_blank" w:history="1">
        <w:r>
          <w:rPr>
            <w:rStyle w:val="Collegamentoipertestuale"/>
          </w:rPr>
          <w:t>ATA, basta precariato: sostieni la nostra petizione</w:t>
        </w:r>
      </w:hyperlink>
    </w:p>
    <w:p w:rsidR="00D42BEE" w:rsidRDefault="00D42BEE" w:rsidP="00D42BEE">
      <w:pPr>
        <w:pStyle w:val="NormaleWeb"/>
      </w:pPr>
      <w:hyperlink r:id="rId9" w:tgtFrame="_blank" w:history="1">
        <w:r>
          <w:rPr>
            <w:rStyle w:val="Collegamentoipertestuale"/>
          </w:rPr>
          <w:t>GPS e GAE: fino al 2 luglio apertura funzioni telematiche scioglimento riserve</w:t>
        </w:r>
      </w:hyperlink>
    </w:p>
    <w:p w:rsidR="00D42BEE" w:rsidRDefault="00D42BEE" w:rsidP="00D42BEE">
      <w:pPr>
        <w:pStyle w:val="NormaleWeb"/>
      </w:pPr>
      <w:hyperlink r:id="rId10" w:tgtFrame="_blank" w:history="1">
        <w:r>
          <w:rPr>
            <w:rStyle w:val="Collegamentoipertestuale"/>
          </w:rPr>
          <w:t xml:space="preserve">Scuola, </w:t>
        </w:r>
        <w:proofErr w:type="spellStart"/>
        <w:r>
          <w:rPr>
            <w:rStyle w:val="Collegamentoipertestuale"/>
          </w:rPr>
          <w:t>intercultura</w:t>
        </w:r>
        <w:proofErr w:type="spellEnd"/>
        <w:r>
          <w:rPr>
            <w:rStyle w:val="Collegamentoipertestuale"/>
          </w:rPr>
          <w:t>, con/cittadinanze: un unico evento, in 4 seminari e due plenarie</w:t>
        </w:r>
      </w:hyperlink>
    </w:p>
    <w:p w:rsidR="00D42BEE" w:rsidRDefault="00D42BEE" w:rsidP="00D42BEE">
      <w:pPr>
        <w:pStyle w:val="NormaleWeb"/>
      </w:pPr>
      <w:hyperlink r:id="rId11" w:tgtFrame="_blank" w:history="1">
        <w:r>
          <w:rPr>
            <w:rStyle w:val="Collegamentoipertestuale"/>
          </w:rPr>
          <w:t xml:space="preserve">AFAM e </w:t>
        </w:r>
        <w:proofErr w:type="spellStart"/>
        <w:r>
          <w:rPr>
            <w:rStyle w:val="Collegamentoipertestuale"/>
          </w:rPr>
          <w:t>governance</w:t>
        </w:r>
        <w:proofErr w:type="spellEnd"/>
        <w:r>
          <w:rPr>
            <w:rStyle w:val="Collegamentoipertestuale"/>
          </w:rPr>
          <w:t>: chiesto un incontro al MUR sulla bozza di modifica al DPR 132/03</w:t>
        </w:r>
      </w:hyperlink>
    </w:p>
    <w:p w:rsidR="00D42BEE" w:rsidRDefault="00D42BEE" w:rsidP="00D42BEE">
      <w:pPr>
        <w:pStyle w:val="NormaleWeb"/>
      </w:pPr>
      <w:hyperlink r:id="rId12" w:tgtFrame="_blank" w:history="1">
        <w:r>
          <w:rPr>
            <w:rStyle w:val="Collegamentoipertestuale"/>
          </w:rPr>
          <w:t>Università: nella stretta delle spese, garantire diritti di studenti e docenti</w:t>
        </w:r>
      </w:hyperlink>
    </w:p>
    <w:p w:rsidR="00D42BEE" w:rsidRDefault="00D42BEE" w:rsidP="00D42BEE">
      <w:pPr>
        <w:pStyle w:val="NormaleWeb"/>
      </w:pPr>
      <w:hyperlink r:id="rId13" w:tgtFrame="_blank" w:history="1">
        <w:r>
          <w:rPr>
            <w:rStyle w:val="Collegamentoipertestuale"/>
          </w:rPr>
          <w:t>Un altro schiaffo alla rete scientifica e al personale del CNR</w:t>
        </w:r>
      </w:hyperlink>
    </w:p>
    <w:p w:rsidR="00D42BEE" w:rsidRDefault="00D42BEE" w:rsidP="00D42BEE">
      <w:pPr>
        <w:pStyle w:val="NormaleWeb"/>
        <w:jc w:val="center"/>
      </w:pPr>
      <w:r>
        <w:rPr>
          <w:rStyle w:val="Enfasicorsivo"/>
          <w:b/>
          <w:bCs/>
        </w:rPr>
        <w:t>Notizie scuola</w:t>
      </w:r>
    </w:p>
    <w:p w:rsidR="00D42BEE" w:rsidRDefault="00D42BEE" w:rsidP="00D42BEE">
      <w:pPr>
        <w:pStyle w:val="NormaleWeb"/>
      </w:pPr>
      <w:hyperlink r:id="rId14" w:tgtFrame="_blank" w:history="1">
        <w:r>
          <w:rPr>
            <w:rStyle w:val="Collegamentoipertestuale"/>
          </w:rPr>
          <w:t>CCNL “Istruzione e Ricerca” 2025-2027: entro dieci giorni la firma definitiva della parte economica</w:t>
        </w:r>
      </w:hyperlink>
    </w:p>
    <w:p w:rsidR="00D42BEE" w:rsidRDefault="00D42BEE" w:rsidP="00D42BEE">
      <w:pPr>
        <w:pStyle w:val="NormaleWeb"/>
      </w:pPr>
      <w:hyperlink r:id="rId15" w:tgtFrame="_blank" w:history="1">
        <w:r>
          <w:rPr>
            <w:rStyle w:val="Collegamentoipertestuale"/>
          </w:rPr>
          <w:t>La lunga estate al caldo della scuola italiana</w:t>
        </w:r>
      </w:hyperlink>
    </w:p>
    <w:p w:rsidR="00D42BEE" w:rsidRDefault="00D42BEE" w:rsidP="00D42BEE">
      <w:pPr>
        <w:pStyle w:val="NormaleWeb"/>
      </w:pPr>
      <w:hyperlink r:id="rId16" w:tgtFrame="_blank" w:history="1">
        <w:r>
          <w:rPr>
            <w:rStyle w:val="Collegamentoipertestuale"/>
          </w:rPr>
          <w:t>Maturità, errori nella traccia del liceo musicale: il Ministero faccia chiarezza</w:t>
        </w:r>
      </w:hyperlink>
    </w:p>
    <w:p w:rsidR="00D42BEE" w:rsidRDefault="00D42BEE" w:rsidP="00D42BEE">
      <w:pPr>
        <w:pStyle w:val="NormaleWeb"/>
      </w:pPr>
      <w:hyperlink r:id="rId17" w:tgtFrame="_blank" w:history="1">
        <w:r>
          <w:rPr>
            <w:rStyle w:val="Collegamentoipertestuale"/>
          </w:rPr>
          <w:t>Concorso 24 mesi ATA 2025/2026: disponibile dal 23 giugno l’istanza per la scelta delle sedi</w:t>
        </w:r>
      </w:hyperlink>
    </w:p>
    <w:p w:rsidR="00D42BEE" w:rsidRDefault="00D42BEE" w:rsidP="00D42BEE">
      <w:pPr>
        <w:pStyle w:val="NormaleWeb"/>
      </w:pPr>
      <w:hyperlink r:id="rId18" w:tgtFrame="_blank" w:history="1">
        <w:r>
          <w:rPr>
            <w:rStyle w:val="Collegamentoipertestuale"/>
          </w:rPr>
          <w:t>Mobilità scuola 2026/2027: sono 82.416 i posti vacanti in organico di diritto relativi a tutto il personale</w:t>
        </w:r>
      </w:hyperlink>
    </w:p>
    <w:p w:rsidR="00D42BEE" w:rsidRDefault="00D42BEE" w:rsidP="00D42BEE">
      <w:pPr>
        <w:pStyle w:val="NormaleWeb"/>
      </w:pPr>
      <w:hyperlink r:id="rId19" w:tgtFrame="_blank" w:history="1">
        <w:r>
          <w:rPr>
            <w:rStyle w:val="Collegamentoipertestuale"/>
          </w:rPr>
          <w:t>Aggiornato il termine di completamento e rendicontazione dei progetti Agenda Sud e Agenda Nord</w:t>
        </w:r>
      </w:hyperlink>
    </w:p>
    <w:p w:rsidR="00D42BEE" w:rsidRDefault="00D42BEE" w:rsidP="00D42BEE">
      <w:pPr>
        <w:pStyle w:val="NormaleWeb"/>
      </w:pPr>
      <w:hyperlink r:id="rId20" w:tgtFrame="_blank" w:history="1">
        <w:r>
          <w:rPr>
            <w:rStyle w:val="Collegamentoipertestuale"/>
          </w:rPr>
          <w:t>Tavolo tecnico PNRR MIM-sindacati: mancati saldi, ampliamento strumenti di supporto</w:t>
        </w:r>
      </w:hyperlink>
    </w:p>
    <w:p w:rsidR="00D42BEE" w:rsidRDefault="00D42BEE" w:rsidP="00D42BEE">
      <w:pPr>
        <w:pStyle w:val="NormaleWeb"/>
      </w:pPr>
      <w:hyperlink r:id="rId21" w:tgtFrame="_blank" w:history="1">
        <w:r>
          <w:rPr>
            <w:rStyle w:val="Collegamentoipertestuale"/>
          </w:rPr>
          <w:t>Scuole italiane all’estero: dopo mesi di attesa, in arrivo il bando sulla procedura di selezione del personale scolastico per le sedi estere</w:t>
        </w:r>
      </w:hyperlink>
    </w:p>
    <w:p w:rsidR="00D42BEE" w:rsidRDefault="00D42BEE" w:rsidP="00D42BEE">
      <w:pPr>
        <w:pStyle w:val="NormaleWeb"/>
      </w:pPr>
      <w:hyperlink r:id="rId22" w:tgtFrame="_blank" w:history="1">
        <w:r>
          <w:rPr>
            <w:rStyle w:val="Collegamentoipertestuale"/>
          </w:rPr>
          <w:t>Spezzoni inferiori a 7 ore nella scuola secondaria: indicazioni operative sulle fasi e i tempi di gestione a cura delle scuole e degli Uffici territoriali</w:t>
        </w:r>
      </w:hyperlink>
    </w:p>
    <w:p w:rsidR="00D42BEE" w:rsidRDefault="00D42BEE" w:rsidP="00D42BEE">
      <w:pPr>
        <w:pStyle w:val="NormaleWeb"/>
      </w:pPr>
      <w:hyperlink r:id="rId23" w:tgtFrame="_blank" w:history="1">
        <w:r>
          <w:rPr>
            <w:rStyle w:val="Collegamentoipertestuale"/>
          </w:rPr>
          <w:t>International School of Siena: la FLC CGIL conquista tutti e tre i seggi RSU</w:t>
        </w:r>
      </w:hyperlink>
    </w:p>
    <w:p w:rsidR="00D42BEE" w:rsidRDefault="00D42BEE" w:rsidP="00D42BEE">
      <w:pPr>
        <w:pStyle w:val="NormaleWeb"/>
      </w:pPr>
      <w:hyperlink r:id="rId24" w:tgtFrame="_blank" w:history="1">
        <w:r>
          <w:rPr>
            <w:rStyle w:val="Collegamentoipertestuale"/>
          </w:rPr>
          <w:t>Il CSPI ha espresso il proprio parere sul riconoscimento di punteggi aggiuntivi per il servizio prestato nelle isole minori</w:t>
        </w:r>
      </w:hyperlink>
    </w:p>
    <w:p w:rsidR="00D42BEE" w:rsidRDefault="00D42BEE" w:rsidP="00D42BEE">
      <w:pPr>
        <w:pStyle w:val="NormaleWeb"/>
        <w:jc w:val="center"/>
      </w:pPr>
      <w:r>
        <w:rPr>
          <w:rStyle w:val="Enfasicorsivo"/>
          <w:b/>
          <w:bCs/>
        </w:rPr>
        <w:t>Notizie AFAM, università e ricerca</w:t>
      </w:r>
    </w:p>
    <w:p w:rsidR="00D42BEE" w:rsidRDefault="00D42BEE" w:rsidP="00D42BEE">
      <w:pPr>
        <w:pStyle w:val="NormaleWeb"/>
      </w:pPr>
      <w:hyperlink r:id="rId25" w:tgtFrame="_blank" w:history="1">
        <w:r>
          <w:rPr>
            <w:rStyle w:val="Collegamentoipertestuale"/>
          </w:rPr>
          <w:t>AFAM: al via la valutazione da parte dell’ANVUR delle 22 istituzioni statizzate nel 2022</w:t>
        </w:r>
      </w:hyperlink>
    </w:p>
    <w:p w:rsidR="00D42BEE" w:rsidRDefault="00D42BEE" w:rsidP="00D42BEE">
      <w:pPr>
        <w:pStyle w:val="NormaleWeb"/>
      </w:pPr>
      <w:hyperlink r:id="rId26" w:tgtFrame="_blank" w:history="1">
        <w:r>
          <w:rPr>
            <w:rStyle w:val="Collegamentoipertestuale"/>
          </w:rPr>
          <w:t>AFAM: le indicazioni operative per la concessione dei comandi a favore dei dipendenti delle istituzioni</w:t>
        </w:r>
      </w:hyperlink>
    </w:p>
    <w:p w:rsidR="00D42BEE" w:rsidRDefault="00D42BEE" w:rsidP="00D42BEE">
      <w:pPr>
        <w:pStyle w:val="NormaleWeb"/>
      </w:pPr>
      <w:hyperlink r:id="rId27" w:tgtFrame="_blank" w:history="1">
        <w:r>
          <w:rPr>
            <w:rStyle w:val="Collegamentoipertestuale"/>
          </w:rPr>
          <w:t>Audizione al Senato sul riordino del Consiglio Universitario Nazionale</w:t>
        </w:r>
      </w:hyperlink>
    </w:p>
    <w:p w:rsidR="00D42BEE" w:rsidRDefault="00D42BEE" w:rsidP="00D42BEE">
      <w:pPr>
        <w:pStyle w:val="NormaleWeb"/>
      </w:pPr>
      <w:hyperlink r:id="rId28" w:tgtFrame="_blank" w:history="1">
        <w:r>
          <w:rPr>
            <w:rStyle w:val="Collegamentoipertestuale"/>
          </w:rPr>
          <w:t>Il sapere è un diritto, non un business: stop ai “</w:t>
        </w:r>
        <w:proofErr w:type="spellStart"/>
        <w:r>
          <w:rPr>
            <w:rStyle w:val="Collegamentoipertestuale"/>
          </w:rPr>
          <w:t>titolifici</w:t>
        </w:r>
        <w:proofErr w:type="spellEnd"/>
        <w:r>
          <w:rPr>
            <w:rStyle w:val="Collegamentoipertestuale"/>
          </w:rPr>
          <w:t>” e rilancio dell’Università pubblica</w:t>
        </w:r>
      </w:hyperlink>
    </w:p>
    <w:p w:rsidR="00D42BEE" w:rsidRDefault="00D42BEE" w:rsidP="00D42BEE">
      <w:pPr>
        <w:pStyle w:val="NormaleWeb"/>
      </w:pPr>
      <w:hyperlink r:id="rId29" w:tgtFrame="_blank" w:history="1">
        <w:r>
          <w:rPr>
            <w:rStyle w:val="Collegamentoipertestuale"/>
          </w:rPr>
          <w:t xml:space="preserve">Desk </w:t>
        </w:r>
        <w:proofErr w:type="spellStart"/>
        <w:r>
          <w:rPr>
            <w:rStyle w:val="Collegamentoipertestuale"/>
          </w:rPr>
          <w:t>sharing</w:t>
        </w:r>
        <w:proofErr w:type="spellEnd"/>
        <w:r>
          <w:rPr>
            <w:rStyle w:val="Collegamentoipertestuale"/>
          </w:rPr>
          <w:t xml:space="preserve"> all’ISTAT: a che punto siamo?</w:t>
        </w:r>
      </w:hyperlink>
    </w:p>
    <w:p w:rsidR="00D42BEE" w:rsidRDefault="00D42BEE" w:rsidP="00D42BEE">
      <w:pPr>
        <w:pStyle w:val="NormaleWeb"/>
      </w:pPr>
      <w:hyperlink r:id="rId30" w:tgtFrame="_blank" w:history="1">
        <w:r>
          <w:rPr>
            <w:rStyle w:val="Collegamentoipertestuale"/>
          </w:rPr>
          <w:t>ISTAT: dalla relazione del CUG emergono le solite criticità</w:t>
        </w:r>
      </w:hyperlink>
    </w:p>
    <w:p w:rsidR="00D42BEE" w:rsidRDefault="00D42BEE" w:rsidP="00D42BEE">
      <w:pPr>
        <w:pStyle w:val="NormaleWeb"/>
      </w:pPr>
      <w:hyperlink r:id="rId31" w:tgtFrame="_blank" w:history="1">
        <w:r>
          <w:rPr>
            <w:rStyle w:val="Collegamentoipertestuale"/>
          </w:rPr>
          <w:t>Ricerca: la democrazia sindacale entra nella Fondazione CIMA</w:t>
        </w:r>
      </w:hyperlink>
    </w:p>
    <w:p w:rsidR="00D42BEE" w:rsidRDefault="00D42BEE" w:rsidP="00D42BEE">
      <w:pPr>
        <w:pStyle w:val="NormaleWeb"/>
      </w:pPr>
      <w:hyperlink r:id="rId32" w:tgtFrame="_blank" w:history="1">
        <w:r>
          <w:rPr>
            <w:rStyle w:val="Collegamentoipertestuale"/>
          </w:rPr>
          <w:t>IIT: basta numeri in libertà, investimenti sul personale subito</w:t>
        </w:r>
      </w:hyperlink>
    </w:p>
    <w:p w:rsidR="00D42BEE" w:rsidRDefault="00D42BEE" w:rsidP="00D42BEE">
      <w:pPr>
        <w:pStyle w:val="NormaleWeb"/>
      </w:pPr>
      <w:hyperlink r:id="rId33" w:tgtFrame="_blank" w:history="1">
        <w:r>
          <w:rPr>
            <w:rStyle w:val="Collegamentoipertestuale"/>
          </w:rPr>
          <w:t>Il 30 giugno a INDIRE si torna a scioperare per i diritti!</w:t>
        </w:r>
      </w:hyperlink>
    </w:p>
    <w:p w:rsidR="00D42BEE" w:rsidRDefault="00D42BEE" w:rsidP="00D42BEE">
      <w:pPr>
        <w:pStyle w:val="NormaleWeb"/>
      </w:pPr>
      <w:hyperlink r:id="rId34" w:tgtFrame="_blank" w:history="1">
        <w:r>
          <w:rPr>
            <w:rStyle w:val="Collegamentoipertestuale"/>
          </w:rPr>
          <w:t>Concorsi università</w:t>
        </w:r>
      </w:hyperlink>
    </w:p>
    <w:p w:rsidR="00D42BEE" w:rsidRDefault="00D42BEE" w:rsidP="00D42BEE">
      <w:pPr>
        <w:pStyle w:val="NormaleWeb"/>
      </w:pPr>
      <w:hyperlink r:id="rId35" w:tgtFrame="_blank" w:history="1">
        <w:r>
          <w:rPr>
            <w:rStyle w:val="Collegamentoipertestuale"/>
          </w:rPr>
          <w:t>Concorsi ricerca</w:t>
        </w:r>
      </w:hyperlink>
    </w:p>
    <w:p w:rsidR="00D42BEE" w:rsidRDefault="00D42BEE" w:rsidP="00D42BEE">
      <w:pPr>
        <w:pStyle w:val="NormaleWeb"/>
        <w:jc w:val="center"/>
      </w:pPr>
      <w:r>
        <w:rPr>
          <w:rStyle w:val="Enfasigrassetto"/>
          <w:i/>
          <w:iCs/>
        </w:rPr>
        <w:t>Altre notizie di interesse</w:t>
      </w:r>
    </w:p>
    <w:p w:rsidR="00D42BEE" w:rsidRDefault="00D42BEE" w:rsidP="00D42BEE">
      <w:pPr>
        <w:pStyle w:val="NormaleWeb"/>
      </w:pPr>
      <w:hyperlink r:id="rId36" w:tgtFrame="_blank" w:history="1">
        <w:r>
          <w:rPr>
            <w:rStyle w:val="Collegamentoipertestuale"/>
          </w:rPr>
          <w:t>Previdenza complementare: sottoscritta all’ARAN l’ipotesi di CCNQ che proroga al 31 dicembre 2030 il termine per l’opzione al TFR</w:t>
        </w:r>
      </w:hyperlink>
    </w:p>
    <w:p w:rsidR="00D42BEE" w:rsidRDefault="00D42BEE" w:rsidP="00D42BEE">
      <w:pPr>
        <w:pStyle w:val="NormaleWeb"/>
      </w:pPr>
      <w:hyperlink r:id="rId37" w:tgtFrame="_blank" w:history="1">
        <w:r>
          <w:rPr>
            <w:rStyle w:val="Collegamentoipertestuale"/>
          </w:rPr>
          <w:t>UNICEF: aumenta il lavoro degli adolescenti e crescono i rischi per la sicurezza</w:t>
        </w:r>
      </w:hyperlink>
    </w:p>
    <w:p w:rsidR="00D42BEE" w:rsidRDefault="00D42BEE" w:rsidP="00D42BEE">
      <w:pPr>
        <w:pStyle w:val="NormaleWeb"/>
      </w:pPr>
      <w:hyperlink r:id="rId38" w:tgtFrame="_blank" w:history="1">
        <w:r>
          <w:rPr>
            <w:rStyle w:val="Collegamentoipertestuale"/>
          </w:rPr>
          <w:t>Cuba, difendere il diritto all’istruzione: online il video della missione FLC CGIL</w:t>
        </w:r>
      </w:hyperlink>
    </w:p>
    <w:p w:rsidR="00D42BEE" w:rsidRDefault="00D42BEE" w:rsidP="00D42BEE">
      <w:pPr>
        <w:pStyle w:val="NormaleWeb"/>
      </w:pPr>
      <w:hyperlink r:id="rId39" w:tgtFrame="_blank" w:history="1">
        <w:r>
          <w:rPr>
            <w:rStyle w:val="Collegamentoipertestuale"/>
          </w:rPr>
          <w:t>Sanità e appalti, firma per sostenere le due proposte di legge di iniziativa popolare</w:t>
        </w:r>
      </w:hyperlink>
    </w:p>
    <w:p w:rsidR="00D42BEE" w:rsidRDefault="00D42BEE" w:rsidP="00D42BEE">
      <w:pPr>
        <w:rPr>
          <w:rFonts w:eastAsia="Times New Roman"/>
        </w:rPr>
      </w:pPr>
      <w:r>
        <w:rPr>
          <w:rFonts w:eastAsia="Times New Roman"/>
        </w:rPr>
        <w:br/>
        <w:t xml:space="preserve">-- </w:t>
      </w:r>
    </w:p>
    <w:p w:rsidR="00D42BEE" w:rsidRDefault="00D42BEE" w:rsidP="00D42BEE">
      <w:pPr>
        <w:pStyle w:val="NormaleWeb"/>
        <w:rPr>
          <w:sz w:val="18"/>
          <w:szCs w:val="18"/>
        </w:rPr>
      </w:pPr>
      <w:r>
        <w:rPr>
          <w:sz w:val="18"/>
          <w:szCs w:val="18"/>
        </w:rPr>
        <w:t xml:space="preserve">Questo messaggio è stato inviato a </w:t>
      </w:r>
      <w:hyperlink r:id="rId40" w:history="1">
        <w:r>
          <w:rPr>
            <w:rStyle w:val="Collegamentoipertestuale"/>
            <w:sz w:val="18"/>
            <w:szCs w:val="18"/>
          </w:rPr>
          <w:t>toic8ab00n@istruzione.it</w:t>
        </w:r>
      </w:hyperlink>
      <w:r>
        <w:rPr>
          <w:sz w:val="18"/>
          <w:szCs w:val="18"/>
        </w:rPr>
        <w:t xml:space="preserve"> da </w:t>
      </w:r>
      <w:hyperlink r:id="rId41" w:history="1">
        <w:r>
          <w:rPr>
            <w:rStyle w:val="Collegamentoipertestuale"/>
            <w:sz w:val="18"/>
            <w:szCs w:val="18"/>
          </w:rPr>
          <w:t>scuola@cgiltorino.it</w:t>
        </w:r>
      </w:hyperlink>
      <w:r>
        <w:rPr>
          <w:sz w:val="18"/>
          <w:szCs w:val="18"/>
        </w:rPr>
        <w:t xml:space="preserve"> </w:t>
      </w:r>
    </w:p>
    <w:p w:rsidR="00D42BEE" w:rsidRDefault="00D42BEE" w:rsidP="00D42BEE">
      <w:pPr>
        <w:pStyle w:val="NormaleWeb"/>
        <w:rPr>
          <w:sz w:val="18"/>
          <w:szCs w:val="18"/>
        </w:rPr>
      </w:pPr>
      <w:r>
        <w:rPr>
          <w:sz w:val="18"/>
          <w:szCs w:val="18"/>
        </w:rPr>
        <w:t xml:space="preserve">Per inoltrare questo messaggio, non utilizzare il pulsante di inoltro dell'applicazione di posta elettronica, poiché questo messaggio è stato creato appositamente per te. Utilizza invece la </w:t>
      </w:r>
      <w:hyperlink r:id="rId42" w:history="1">
        <w:r>
          <w:rPr>
            <w:rStyle w:val="Collegamentoipertestuale"/>
            <w:sz w:val="18"/>
            <w:szCs w:val="18"/>
          </w:rPr>
          <w:t xml:space="preserve">pagina di inoltro </w:t>
        </w:r>
      </w:hyperlink>
      <w:r>
        <w:rPr>
          <w:sz w:val="18"/>
          <w:szCs w:val="18"/>
        </w:rPr>
        <w:t xml:space="preserve">nel nostro sistema di newsletter. </w:t>
      </w:r>
      <w:r>
        <w:rPr>
          <w:sz w:val="18"/>
          <w:szCs w:val="18"/>
        </w:rPr>
        <w:br/>
        <w:t xml:space="preserve">Per modificare i tuoi dettagli e per scegliere gli elenchi a cui iscriversi, visita la tua </w:t>
      </w:r>
      <w:hyperlink r:id="rId43" w:history="1">
        <w:r>
          <w:rPr>
            <w:rStyle w:val="Collegamentoipertestuale"/>
            <w:sz w:val="18"/>
            <w:szCs w:val="18"/>
          </w:rPr>
          <w:t xml:space="preserve">pagina delle preferenze </w:t>
        </w:r>
      </w:hyperlink>
      <w:r>
        <w:rPr>
          <w:sz w:val="18"/>
          <w:szCs w:val="18"/>
        </w:rPr>
        <w:br/>
        <w:t xml:space="preserve">personale. Oppure puoi </w:t>
      </w:r>
      <w:hyperlink r:id="rId44" w:history="1">
        <w:r>
          <w:rPr>
            <w:rStyle w:val="Collegamentoipertestuale"/>
            <w:sz w:val="18"/>
            <w:szCs w:val="18"/>
          </w:rPr>
          <w:t xml:space="preserve">disattivare completamente </w:t>
        </w:r>
      </w:hyperlink>
      <w:r>
        <w:rPr>
          <w:sz w:val="18"/>
          <w:szCs w:val="18"/>
        </w:rPr>
        <w:t xml:space="preserve">da tutte le future mailing. </w:t>
      </w:r>
    </w:p>
    <w:p w:rsidR="00D42BEE" w:rsidRDefault="00D42BEE" w:rsidP="00D42BEE">
      <w:pPr>
        <w:rPr>
          <w:rFonts w:ascii="Arial" w:eastAsia="Times New Roman" w:hAnsi="Arial" w:cs="Arial"/>
          <w:smallCaps/>
          <w:sz w:val="12"/>
          <w:szCs w:val="12"/>
        </w:rPr>
      </w:pPr>
      <w:proofErr w:type="spellStart"/>
      <w:r>
        <w:rPr>
          <w:rFonts w:ascii="Arial" w:eastAsia="Times New Roman" w:hAnsi="Arial" w:cs="Arial"/>
          <w:smallCaps/>
          <w:sz w:val="12"/>
          <w:szCs w:val="12"/>
        </w:rPr>
        <w:t>powered</w:t>
      </w:r>
      <w:proofErr w:type="spellEnd"/>
      <w:r>
        <w:rPr>
          <w:rFonts w:ascii="Arial" w:eastAsia="Times New Roman" w:hAnsi="Arial" w:cs="Arial"/>
          <w:smallCaps/>
          <w:sz w:val="12"/>
          <w:szCs w:val="12"/>
        </w:rPr>
        <w:t xml:space="preserve"> by </w:t>
      </w:r>
      <w:hyperlink r:id="rId45" w:tgtFrame="_blank" w:tooltip="powered by phpList version 3.6.16, © phpList ltd" w:history="1">
        <w:proofErr w:type="spellStart"/>
        <w:r>
          <w:rPr>
            <w:rStyle w:val="Collegamentoipertestuale"/>
            <w:rFonts w:ascii="Arial" w:eastAsia="Times New Roman" w:hAnsi="Arial" w:cs="Arial"/>
            <w:smallCaps/>
            <w:sz w:val="12"/>
            <w:szCs w:val="12"/>
          </w:rPr>
          <w:t>phpList</w:t>
        </w:r>
        <w:proofErr w:type="spellEnd"/>
      </w:hyperlink>
    </w:p>
    <w:p w:rsidR="00D42BEE" w:rsidRDefault="00D42BEE" w:rsidP="00D42BEE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" cy="9525"/>
            <wp:effectExtent l="0" t="0" r="0" b="0"/>
            <wp:docPr id="1" name="Immagine 1" descr="http://newsletter.sinvia.it/flctorino/ut.php?u=b36d333b2ee444bd05ce1626fe545ebf&amp;m=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letter.sinvia.it/flctorino/ut.php?u=b36d333b2ee444bd05ce1626fe545ebf&amp;m=50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AC" w:rsidRDefault="008716AC">
      <w:bookmarkStart w:id="0" w:name="_GoBack"/>
      <w:bookmarkEnd w:id="0"/>
    </w:p>
    <w:sectPr w:rsidR="008716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472F1"/>
    <w:multiLevelType w:val="multilevel"/>
    <w:tmpl w:val="B45E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0B"/>
    <w:rsid w:val="00673202"/>
    <w:rsid w:val="008716AC"/>
    <w:rsid w:val="00C3130B"/>
    <w:rsid w:val="00D4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2BE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link w:val="Titolo4Carattere"/>
    <w:uiPriority w:val="9"/>
    <w:unhideWhenUsed/>
    <w:qFormat/>
    <w:rsid w:val="00D42BEE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42BEE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42B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42BE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D42BEE"/>
    <w:rPr>
      <w:b/>
      <w:bCs/>
    </w:rPr>
  </w:style>
  <w:style w:type="character" w:styleId="Enfasicorsivo">
    <w:name w:val="Emphasis"/>
    <w:basedOn w:val="Carpredefinitoparagrafo"/>
    <w:uiPriority w:val="20"/>
    <w:qFormat/>
    <w:rsid w:val="00D42BE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B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BEE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2BE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link w:val="Titolo4Carattere"/>
    <w:uiPriority w:val="9"/>
    <w:unhideWhenUsed/>
    <w:qFormat/>
    <w:rsid w:val="00D42BEE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42BEE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42B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42BE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D42BEE"/>
    <w:rPr>
      <w:b/>
      <w:bCs/>
    </w:rPr>
  </w:style>
  <w:style w:type="character" w:styleId="Enfasicorsivo">
    <w:name w:val="Emphasis"/>
    <w:basedOn w:val="Carpredefinitoparagrafo"/>
    <w:uiPriority w:val="20"/>
    <w:qFormat/>
    <w:rsid w:val="00D42BE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B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BEE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letter.sinvia.it/flctorino/lt.php?tid=Kk8DAVAHAQUBUx0AV1dcFVZQC1MUXAQPU0kIAwFTAgIBBFFXBwRFUgECVgFRWFYVB1MPAhRQUVsDSVBVBAYaBQMCAFFXVQEHW1wASFBVVwpVBQpRFAACCwZJBVZXBBoFU1YDSFEACgBQAFZWAVdXAQ" TargetMode="External"/><Relationship Id="rId13" Type="http://schemas.openxmlformats.org/officeDocument/2006/relationships/hyperlink" Target="http://newsletter.sinvia.it/flctorino/lt.php?tid=Kk9RAFYNCFBWVx0NAVdXFVYHDlIUXAUOBElUBANTBlcGBAYABwBFUgECVgFRWFYVB1MPAhRQUVsDSVBVBAYaBQMCAFFXVQEHW1wASFBVVwpVBQpRFAACCwZJBVZXBBoFU1YDSFEACgBQAFZWAVdXAQ" TargetMode="External"/><Relationship Id="rId18" Type="http://schemas.openxmlformats.org/officeDocument/2006/relationships/hyperlink" Target="http://newsletter.sinvia.it/flctorino/lt.php?tid=Kk9QBAINXVEDAB0CU1ZXFVZVXFcUBgBYUEkHVlNWUgEDAAZSVFVFUgECVgFRWFYVB1MPAhRQUVsDSVBVBAYaBQMCAFFXVQEHW1wASFBVVwpVBQpRFAACCwZJBVZXBBoFU1YDSFEACgBQAFZWAVdXAQ" TargetMode="External"/><Relationship Id="rId26" Type="http://schemas.openxmlformats.org/officeDocument/2006/relationships/hyperlink" Target="http://newsletter.sinvia.it/flctorino/lt.php?tid=Kk8AB1xRCAJXBR1SXANTFVZUXQcUBQ9cUklXUQQDU1QGUVMBUVZFUgECVgFRWFYVB1MPAhRQUVsDSVBVBAYaBQMCAFFXVQEHW1wASFBVVwpVBQpRFAACCwZJBVZXBBoFU1YDSFEACgBQAFZWAVdXAQ" TargetMode="External"/><Relationship Id="rId39" Type="http://schemas.openxmlformats.org/officeDocument/2006/relationships/hyperlink" Target="http://newsletter.sinvia.it/flctorino/lt.php?tid=Kk9QBlUGCgVQVB0EB1IGFVZQDVQUXFIMBUkBUQMMBgVWVgYBXANFUgECVgFRWFYVB1MPAhRQUVsDSVBVBAYaBQMCAFFXVQEHW1wASFBVVwpVBQpRFAACCwZJBVZXBBoFU1YDSFEACgBQAFZWAVdXA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ewsletter.sinvia.it/flctorino/lt.php?tid=Kk9TBlUMW11XVR0HAFJSFVZVWlkUXQMIAElXVQAGUgUBBlRXVFJFUgECVgFRWFYVB1MPAhRQUVsDSVBVBAYaBQMCAFFXVQEHW1wASFBVVwpVBQpRFAACCwZJBVZXBBoFU1YDSFEACgBQAFZWAVdXAQ" TargetMode="External"/><Relationship Id="rId34" Type="http://schemas.openxmlformats.org/officeDocument/2006/relationships/hyperlink" Target="http://newsletter.sinvia.it/flctorino/lt.php?tid=Kk9XBwdRWAJUVx0GXVEGFVYACgcUBVMKV0lUVQcFAlIGC1RVUgNFUgECVgFRWFYVB1MPAhRQUVsDSVBVBAYaBQMCAFFXVQEHW1wASFBVVwpVBQpRFAACCwZJBVZXBBoFU1YDSFEACgBQAFZWAVdXAQ" TargetMode="External"/><Relationship Id="rId42" Type="http://schemas.openxmlformats.org/officeDocument/2006/relationships/hyperlink" Target="http://newsletter.sinvia.it/flctorino/lt.php?tid=Kk9RBFAMC1AEUB0MU1QDFVYDCAQUXFIAAkkDVFUHBgVQUlQDUwNFUgECVgFRWFYVB1MPAhRQUVsDSVBVBAYaBQMCAFFXVQEHW1wASFBVVwpVBQpRFAACCwZJBVZXBBoFU1YDSFEACgBQAFZWAVdXAQ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newsletter.sinvia.it/flctorino/lt.php?tid=Kk8GBAUGAVMGBh1QXFRUFVYOAFcUBlEKUklUCAAAUwBQUVYHBVdFUgECVgFRWFYVB1MPAhRQUVsDSVBVBAYaBQMCAFFXVQEHW1wASFBVVwpVBQpRFAACCwZJBVZXBBoFU1YDSFEACgBQAFZWAVdXAQ" TargetMode="External"/><Relationship Id="rId12" Type="http://schemas.openxmlformats.org/officeDocument/2006/relationships/hyperlink" Target="http://newsletter.sinvia.it/flctorino/lt.php?tid=Kk8CU1FQDAYEVB1XVgcAFVYHDFIUBVYLD0kEUgUMU1QBAVEAAA1FUgECVgFRWFYVB1MPAhRQUVsDSVBVBAYaBQMCAFFXVQEHW1wASFBVVwpVBQpRFAACCwZJBVZXBBoFU1YDSFEACgBQAFZWAVdXAQ" TargetMode="External"/><Relationship Id="rId17" Type="http://schemas.openxmlformats.org/officeDocument/2006/relationships/hyperlink" Target="http://newsletter.sinvia.it/flctorino/lt.php?tid=Kk8DAQJQCwEDBx0CAFAEFVYOWlYUXVRYBElXAg9UB1IHAVcAXQZFUgECVgFRWFYVB1MPAhRQUVsDSVBVBAYaBQMCAFFXVQEHW1wASFBVVwpVBQpRFAACCwZJBVZXBBoFU1YDSFEACgBQAFZWAVdXAQ" TargetMode="External"/><Relationship Id="rId25" Type="http://schemas.openxmlformats.org/officeDocument/2006/relationships/hyperlink" Target="http://newsletter.sinvia.it/flctorino/lt.php?tid=Kk8GV10FClVVVh0GUwJWFVZXWwAUXQFcV0lSAwBUUgFSVQBdVQZFUgECVgFRWFYVB1MPAhRQUVsDSVBVBAYaBQMCAFFXVQEHW1wASFBVVwpVBQpRFAACCwZJBVZXBBoFU1YDSFEACgBQAFZWAVdXAQ" TargetMode="External"/><Relationship Id="rId33" Type="http://schemas.openxmlformats.org/officeDocument/2006/relationships/hyperlink" Target="http://newsletter.sinvia.it/flctorino/lt.php?tid=Kk8HU1UNCFcHUB1WUABSFVYAD1cUXFRfUEkIAQ8MU1QBVlBXAFFFUgECVgFRWFYVB1MPAhRQUVsDSVBVBAYaBQMCAFFXVQEHW1wASFBVVwpVBQpRFAACCwZJBVZXBBoFU1YDSFEACgBQAFZWAVdXAQ" TargetMode="External"/><Relationship Id="rId38" Type="http://schemas.openxmlformats.org/officeDocument/2006/relationships/hyperlink" Target="http://newsletter.sinvia.it/flctorino/lt.php?tid=Kk8CVFdQXVNRAR0AVQMHFVYPWAIUXA9fAUlSVgJUVVUBVgZSUFBFUgECVgFRWFYVB1MPAhRQUVsDSVBVBAYaBQMCAFFXVQEHW1wASFBVVwpVBQpRFAACCwZJBVZXBBoFU1YDSFEACgBQAFZWAVdXAQ" TargetMode="External"/><Relationship Id="rId46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newsletter.sinvia.it/flctorino/lt.php?tid=Kk8HVwBSWFRSXR0FUgJdFVYBCFIUBQ5cBkkHAgcGBlNVBVBXAFBFUgECVgFRWFYVB1MPAhRQUVsDSVBVBAYaBQMCAFFXVQEHW1wASFBVVwpVBQpRFAACCwZJBVZXBBoFU1YDSFEACgBQAFZWAVdXAQ" TargetMode="External"/><Relationship Id="rId20" Type="http://schemas.openxmlformats.org/officeDocument/2006/relationships/hyperlink" Target="http://newsletter.sinvia.it/flctorino/lt.php?tid=Kk8GBlRWDQFRUx1RVQRSFVYOWFQUXFVfU0lUBgIAUlwACwUBUgJFUgECVgFRWFYVB1MPAhRQUVsDSVBVBAYaBQMCAFFXVQEHW1wASFBVVwpVBQpRFAACCwZJBVZXBBoFU1YDSFEACgBQAFZWAVdXAQ" TargetMode="External"/><Relationship Id="rId29" Type="http://schemas.openxmlformats.org/officeDocument/2006/relationships/hyperlink" Target="http://newsletter.sinvia.it/flctorino/lt.php?tid=Kk8DVFYMDQFWUh1VVQRcFVYCCAIUBgYBUEkEU1BRUVZWC1NVAQdFUgECVgFRWFYVB1MPAhRQUVsDSVBVBAYaBQMCAFFXVQEHW1wASFBVVwpVBQpRFAACCwZJBVZXBBoFU1YDSFEACgBQAFZWAVdXAQ" TargetMode="External"/><Relationship Id="rId41" Type="http://schemas.openxmlformats.org/officeDocument/2006/relationships/hyperlink" Target="mailto:scuola@cgiltorino.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ewsletter.sinvia.it/flctorino/lt.php?tid=Kk8BBgJVXwFSAR1XAwMAFVZVCVYUBQQLVUkHBAYMVQFWVlZWUAxFUgECVgFRWFYVB1MPAhRQUVsDSVBVBAYaBQMCAFFXVQEHW1wASFBVVwpVBQpRFAACCwZJBVZXBBoFU1YDSFEACgBQAFZWAVdXAQ" TargetMode="External"/><Relationship Id="rId11" Type="http://schemas.openxmlformats.org/officeDocument/2006/relationships/hyperlink" Target="http://newsletter.sinvia.it/flctorino/lt.php?tid=Kk8LVwYBXAYAUR0GAQNdFVYED1kUBgFdA0lSBARWBwVSCwRcAlVFUgECVgFRWFYVB1MPAhRQUVsDSVBVBAYaBQMCAFFXVQEHW1wASFBVVwpVBQpRFAACCwZJBVZXBBoFU1YDSFEACgBQAFZWAVdXAQ" TargetMode="External"/><Relationship Id="rId24" Type="http://schemas.openxmlformats.org/officeDocument/2006/relationships/hyperlink" Target="http://newsletter.sinvia.it/flctorino/lt.php?tid=Kk8FUAAGCVUBUB0DBlVQFVYBCwQUXAVYVEkAUw4EA1xUA1cEUgBFUgECVgFRWFYVB1MPAhRQUVsDSVBVBAYaBQMCAFFXVQEHW1wASFBVVwpVBQpRFAACCwZJBVZXBBoFU1YDSFEACgBQAFZWAVdXAQ" TargetMode="External"/><Relationship Id="rId32" Type="http://schemas.openxmlformats.org/officeDocument/2006/relationships/hyperlink" Target="http://newsletter.sinvia.it/flctorino/lt.php?tid=Kk9TB1UNDlRaVh0AVgcDFVZXDgQUXQYKAklSUgcHUwdQB1cAXAxFUgECVgFRWFYVB1MPAhRQUVsDSVBVBAYaBQMCAFFXVQEHW1wASFBVVwpVBQpRFAACCwZJBVZXBBoFU1YDSFEACgBQAFZWAVdXAQ" TargetMode="External"/><Relationship Id="rId37" Type="http://schemas.openxmlformats.org/officeDocument/2006/relationships/hyperlink" Target="http://newsletter.sinvia.it/flctorino/lt.php?tid=Kk9XVwUECgdXUx0BB1VSFVYFX1kUXAcOUElTCAVUAFBQUAUAVwZFUgECVgFRWFYVB1MPAhRQUVsDSVBVBAYaBQMCAFFXVQEHW1wASFBVVwpVBQpRFAACCwZJBVZXBBoFU1YDSFEACgBQAFZWAVdXAQ" TargetMode="External"/><Relationship Id="rId40" Type="http://schemas.openxmlformats.org/officeDocument/2006/relationships/hyperlink" Target="mailto:toic8ab00n@istruzione.it" TargetMode="External"/><Relationship Id="rId45" Type="http://schemas.openxmlformats.org/officeDocument/2006/relationships/hyperlink" Target="http://newsletter.sinvia.it/flctorino/lt.php?tid=Kk8BUAAHWgFVVh1SVQRXFVYPC1QUXAVfAkkGBQMEAlVUClBVUwRFUgECVgFRWFYVB1MPAhRQUVsDSVBVBAYaBQMCAFFXVQEHW1wASFBVVwpVBQpRFAACCwZJBVZXBBoFU1YDSFEACgBQAFZWAVdXA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sletter.sinvia.it/flctorino/lt.php?tid=Kk8FVgcGX1xXVB0AVwQHFVYDDwcUBgJcBEkIBwQNBgdQBgIEXVJFUgECVgFRWFYVB1MPAhRQUVsDSVBVBAYaBQMCAFFXVQEHW1wASFBVVwpVBQpRFAACCwZJBVZXBBoFU1YDSFEACgBQAFZWAVdXAQ" TargetMode="External"/><Relationship Id="rId23" Type="http://schemas.openxmlformats.org/officeDocument/2006/relationships/hyperlink" Target="http://newsletter.sinvia.it/flctorino/lt.php?tid=Kk8EXAEACQEDAB1SUQUAFVYBW1EUXQ4LV0lQAwUAVQIAVlBXBQFFUgECVgFRWFYVB1MPAhRQUVsDSVBVBAYaBQMCAFFXVQEHW1wASFBVVwpVBQpRFAACCwZJBVZXBBoFU1YDSFEACgBQAFZWAVdXAQ" TargetMode="External"/><Relationship Id="rId28" Type="http://schemas.openxmlformats.org/officeDocument/2006/relationships/hyperlink" Target="http://newsletter.sinvia.it/flctorino/lt.php?tid=Kk9TXQUACF0AUB1RVgBWFVZUXAMUXFIBBUkEUlBWAAABA1BQU1BFUgECVgFRWFYVB1MPAhRQUVsDSVBVBAYaBQMCAFFXVQEHW1wASFBVVwpVBQpRFAACCwZJBVZXBBoFU1YDSFEACgBQAFZWAVdXAQ" TargetMode="External"/><Relationship Id="rId36" Type="http://schemas.openxmlformats.org/officeDocument/2006/relationships/hyperlink" Target="http://newsletter.sinvia.it/flctorino/lt.php?tid=Kk8AAFcGAQJTUx0NAwUAFVZXDFUUBVQOBEkBBgYEDlRaVwJVBVZFUgECVgFRWFYVB1MPAhRQUVsDSVBVBAYaBQMCAFFXVQEHW1wASFBVVwpVBQpRFAACCwZJBVZXBBoFU1YDSFEACgBQAFZWAVdXAQ" TargetMode="External"/><Relationship Id="rId10" Type="http://schemas.openxmlformats.org/officeDocument/2006/relationships/hyperlink" Target="http://newsletter.sinvia.it/flctorino/lt.php?tid=Kk8BB1YEAQFTBh0HAFkAFVYCCVAUBgcJBUlQCAJUUlYHBVAEVwRFUgECVgFRWFYVB1MPAhRQUVsDSVBVBAYaBQMCAFFXVQEHW1wASFBVVwpVBQpRFAACCwZJBVZXBBoFU1YDSFEACgBQAFZWAVdXAQ" TargetMode="External"/><Relationship Id="rId19" Type="http://schemas.openxmlformats.org/officeDocument/2006/relationships/hyperlink" Target="http://newsletter.sinvia.it/flctorino/lt.php?tid=Kk9TUAFQWAdaVx0AAFEEFVZSC1MUXFMKBEkDU1QDBlJbUQZXBwFFUgECVgFRWFYVB1MPAhRQUVsDSVBVBAYaBQMCAFFXVQEHW1wASFBVVwpVBQpRFAACCwZJBVZXBBoFU1YDSFEACgBQAFZWAVdXAQ" TargetMode="External"/><Relationship Id="rId31" Type="http://schemas.openxmlformats.org/officeDocument/2006/relationships/hyperlink" Target="http://newsletter.sinvia.it/flctorino/lt.php?tid=Kk8LXQVWCFZaXR0DAAVcFVYCWFcUBVMAUkkFVgIADlBbVQRRBgBFUgECVgFRWFYVB1MPAhRQUVsDSVBVBAYaBQMCAFFXVQEHW1wASFBVVwpVBQpRFAACCwZJBVZXBBoFU1YDSFEACgBQAFZWAVdXAQ" TargetMode="External"/><Relationship Id="rId44" Type="http://schemas.openxmlformats.org/officeDocument/2006/relationships/hyperlink" Target="http://newsletter.sinvia.it/flctorino/lt.php?tid=Kk9RV1dRDVxUVh0AUQVXFVYAXFgUXFENVUlVCARQBF0AUQEAAgRFUgECVgFRWFYVB1MPAhRQUVsDSVBVBAYaBQMCAFFXVQEHW1wASFBVVwpVBQpRFAACCwZJBVZXBBoFU1YDSFEACgBQAFZWAVdXA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wsletter.sinvia.it/flctorino/lt.php?tid=Kk8DVQYMDQBaAR0AB1BSFVYOWFUUXANfVUkJAFAEBFdRBgcGAAFFUgECVgFRWFYVB1MPAhRQUVsDSVBVBAYaBQMCAFFXVQEHW1wASFBVVwpVBQpRFAACCwZJBVZXBBoFU1YDSFEACgBQAFZWAVdXAQ" TargetMode="External"/><Relationship Id="rId14" Type="http://schemas.openxmlformats.org/officeDocument/2006/relationships/hyperlink" Target="http://newsletter.sinvia.it/flctorino/lt.php?tid=Kk8BBgJVXwFSAR1XAwMAFVZVCVYUBQQLVUkHBAYMVQFWVlZWUAxFUgECVgFRWFYVB1MPAhRQUVsDSVBVBAYaBQMCAFFXVQEHW1wASFBVVwpVBQpRFAACCwZJBVZXBBoFU1YDSFEACgBQAFZWAVdXAQ" TargetMode="External"/><Relationship Id="rId22" Type="http://schemas.openxmlformats.org/officeDocument/2006/relationships/hyperlink" Target="http://newsletter.sinvia.it/flctorino/lt.php?tid=Kk8HB1dQW1YEAR1SUgVSFVYACFIUBQMBUklUUQ5TDgFTVVBcUgFFUgECVgFRWFYVB1MPAhRQUVsDSVBVBAYaBQMCAFFXVQEHW1wASFBVVwpVBQpRFAACCwZJBVZXBBoFU1YDSFEACgBQAFZWAVdXAQ" TargetMode="External"/><Relationship Id="rId27" Type="http://schemas.openxmlformats.org/officeDocument/2006/relationships/hyperlink" Target="http://newsletter.sinvia.it/flctorino/lt.php?tid=Kk9XUVdVW1UHUh0EXFMAFVYDCVYUBlUIBklSVFIFVVIEAAYDXARFUgECVgFRWFYVB1MPAhRQUVsDSVBVBAYaBQMCAFFXVQEHW1wASFBVVwpVBQpRFAACCwZJBVZXBBoFU1YDSFEACgBQAFZWAVdXAQ" TargetMode="External"/><Relationship Id="rId30" Type="http://schemas.openxmlformats.org/officeDocument/2006/relationships/hyperlink" Target="http://newsletter.sinvia.it/flctorino/lt.php?tid=Kk8HVlZVDlNSVx1VUFdSFVZSClAUXQVcDklSAQYMBFxWVwsDBgNFUgECVgFRWFYVB1MPAhRQUVsDSVBVBAYaBQMCAFFXVQEHW1wASFBVVwpVBQpRFAACCwZJBVZXBBoFU1YDSFEACgBQAFZWAVdXAQ" TargetMode="External"/><Relationship Id="rId35" Type="http://schemas.openxmlformats.org/officeDocument/2006/relationships/hyperlink" Target="http://newsletter.sinvia.it/flctorino/lt.php?tid=Kk8GUlJVXAVbBh1VUAJQFVYOAAMUBQdaV0kCBQBUAlcGAAsBUwxFUgECVgFRWFYVB1MPAhRQUVsDSVBVBAYaBQMCAFFXVQEHW1wASFBVVwpVBQpRFAACCwZJBVZXBBoFU1YDSFEACgBQAFZWAVdXAQ" TargetMode="External"/><Relationship Id="rId43" Type="http://schemas.openxmlformats.org/officeDocument/2006/relationships/hyperlink" Target="http://newsletter.sinvia.it/flctorino/lt.php?tid=Kk8CBFFRCQZRBh1QVQIGFVYEX1QUXA9fV0kJVlMNAlwEAgYGBlJFUgECVgFRWFYVB1MPAhRQUVsDSVBVBAYaBQMCAFFXVQEHW1wASFBVVwpVBQpRFAACCwZJBVZXBBoFU1YDSFEACgBQAFZWAVdXA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2026-06-29T06:59:00Z</dcterms:created>
  <dcterms:modified xsi:type="dcterms:W3CDTF">2026-06-29T07:00:00Z</dcterms:modified>
</cp:coreProperties>
</file>